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b w:val="1"/>
          <w:bCs w:val="1"/>
          <w:sz w:val="38"/>
          <w:szCs w:val="38"/>
        </w:rPr>
      </w:pPr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Alimerka presenta una ambiciosa campaña de Navidad repleta promociones y regalos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b w:val="1"/>
          <w:bCs w:val="1"/>
          <w:sz w:val="26"/>
          <w:szCs w:val="26"/>
          <w:highlight w:val="white"/>
          <w:rtl w:val="0"/>
        </w:rPr>
        <w:t xml:space="preserve">La empresa asturiana redobla su apuesta por ofrecer mecánicas novedosas y atractivas para premiar la fidelidad de sus clientes</w:t>
      </w:r>
    </w:p>
    <w:p w:rsidR="00000000" w:rsidDel="00000000" w:rsidP="00000000" w:rsidRDefault="00000000" w:rsidRPr="00000000" w14:paraId="00000003">
      <w:pPr>
        <w:spacing w:after="160" w:line="259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Lugo de Llanera, 27 de noviembre de 2025. </w:t>
      </w:r>
      <w:r w:rsidDel="00000000" w:rsidR="00000000" w:rsidRPr="00000000">
        <w:rPr>
          <w:rtl w:val="0"/>
        </w:rPr>
        <w:t xml:space="preserve">La compañía asturiana de supermercados </w:t>
      </w:r>
      <w:r w:rsidDel="00000000" w:rsidR="00000000" w:rsidRPr="00000000">
        <w:rPr>
          <w:b w:val="1"/>
          <w:bCs w:val="1"/>
          <w:rtl w:val="0"/>
        </w:rPr>
        <w:t xml:space="preserve">Alimerka pondrá en marcha su campaña de Navidad más ambiciosa.</w:t>
      </w:r>
      <w:r w:rsidDel="00000000" w:rsidR="00000000" w:rsidRPr="00000000">
        <w:rPr>
          <w:rtl w:val="0"/>
        </w:rPr>
        <w:t xml:space="preserve"> Un conjunto de acciones y contenidos diseñados para acompañar a los clientes durante todo el periodo festivo, </w:t>
      </w:r>
      <w:r w:rsidDel="00000000" w:rsidR="00000000" w:rsidRPr="00000000">
        <w:rPr>
          <w:b w:val="1"/>
          <w:bCs w:val="1"/>
          <w:rtl w:val="0"/>
        </w:rPr>
        <w:t xml:space="preserve">premiando su fidelidad y apostando por mecánicas atractivas para añadir un punto de diversión a la experiencia de compra. </w:t>
      </w:r>
      <w:r w:rsidDel="00000000" w:rsidR="00000000" w:rsidRPr="00000000">
        <w:rPr>
          <w:rtl w:val="0"/>
        </w:rPr>
        <w:t xml:space="preserve">La iniciativa central serán los </w:t>
      </w:r>
      <w:r w:rsidDel="00000000" w:rsidR="00000000" w:rsidRPr="00000000">
        <w:rPr>
          <w:b w:val="1"/>
          <w:bCs w:val="1"/>
          <w:rtl w:val="0"/>
        </w:rPr>
        <w:t xml:space="preserve">Navidays, activa del 1 de diciembre al 5 de enero</w:t>
      </w:r>
      <w:r w:rsidDel="00000000" w:rsidR="00000000" w:rsidRPr="00000000">
        <w:rPr>
          <w:rtl w:val="0"/>
        </w:rPr>
        <w:t xml:space="preserve">, mediante la cual </w:t>
      </w:r>
      <w:r w:rsidDel="00000000" w:rsidR="00000000" w:rsidRPr="00000000">
        <w:rPr>
          <w:b w:val="1"/>
          <w:bCs w:val="1"/>
          <w:rtl w:val="0"/>
        </w:rPr>
        <w:t xml:space="preserve">se sortearán más de 100.000 euros en vales de compra,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tres compras gratis durante un año y tres viajes a Nueva York.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 su </w:t>
      </w:r>
      <w:r w:rsidDel="00000000" w:rsidR="00000000" w:rsidRPr="00000000">
        <w:rPr>
          <w:b w:val="1"/>
          <w:bCs w:val="1"/>
          <w:rtl w:val="0"/>
        </w:rPr>
        <w:t xml:space="preserve">Calendario de Adviento, Alimerka</w:t>
      </w:r>
      <w:r w:rsidDel="00000000" w:rsidR="00000000" w:rsidRPr="00000000">
        <w:rPr>
          <w:rtl w:val="0"/>
        </w:rPr>
        <w:t xml:space="preserve"> ofrecerá un premio diferente cada día, del 1 al 24 de diciembre. Las recompensas se podrán desbloquear, día a día, accediendo a la web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www.promocionesalimerka.es</w:t>
        </w:r>
      </w:hyperlink>
      <w:r w:rsidDel="00000000" w:rsidR="00000000" w:rsidRPr="00000000">
        <w:rPr>
          <w:rtl w:val="0"/>
        </w:rPr>
        <w:t xml:space="preserve">. La empresa recupera también su tradicional </w:t>
      </w:r>
      <w:r w:rsidDel="00000000" w:rsidR="00000000" w:rsidRPr="00000000">
        <w:rPr>
          <w:b w:val="1"/>
          <w:bCs w:val="1"/>
          <w:rtl w:val="0"/>
        </w:rPr>
        <w:t xml:space="preserve">Recetario de Navidad, elaborado con aportaciones de sus empleados y empleadas</w:t>
      </w:r>
      <w:r w:rsidDel="00000000" w:rsidR="00000000" w:rsidRPr="00000000">
        <w:rPr>
          <w:rtl w:val="0"/>
        </w:rPr>
        <w:t xml:space="preserve">. El recetario se enviará en formato digital a todos los clientes fidelizados y se distribuirá en formato físico en una selección de puntos de venta. </w:t>
      </w:r>
    </w:p>
    <w:p w:rsidR="00000000" w:rsidDel="00000000" w:rsidP="00000000" w:rsidRDefault="00000000" w:rsidRPr="00000000" w14:paraId="00000006">
      <w:pPr>
        <w:spacing w:after="160" w:line="259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Entre las novedades de este año destaca </w:t>
      </w:r>
      <w:r w:rsidDel="00000000" w:rsidR="00000000" w:rsidRPr="00000000">
        <w:rPr>
          <w:b w:val="1"/>
          <w:bCs w:val="1"/>
          <w:rtl w:val="0"/>
        </w:rPr>
        <w:t xml:space="preserve">“El Rascón”, un rasca incluido en los roscones de Reyes de la marca</w:t>
      </w:r>
      <w:r w:rsidDel="00000000" w:rsidR="00000000" w:rsidRPr="00000000">
        <w:rPr>
          <w:rtl w:val="0"/>
        </w:rPr>
        <w:t xml:space="preserve">, con </w:t>
      </w:r>
      <w:r w:rsidDel="00000000" w:rsidR="00000000" w:rsidRPr="00000000">
        <w:rPr>
          <w:b w:val="1"/>
          <w:bCs w:val="1"/>
          <w:rtl w:val="0"/>
        </w:rPr>
        <w:t xml:space="preserve">premios directos como un viaje familiar a Disney World valorado en 12.000 euros y tres iPhone 16. </w:t>
      </w:r>
      <w:r w:rsidDel="00000000" w:rsidR="00000000" w:rsidRPr="00000000">
        <w:rPr>
          <w:rtl w:val="0"/>
        </w:rPr>
        <w:t xml:space="preserve">Además,</w:t>
      </w:r>
      <w:r w:rsidDel="00000000" w:rsidR="00000000" w:rsidRPr="00000000">
        <w:rPr>
          <w:b w:val="1"/>
          <w:bCs w:val="1"/>
          <w:rtl w:val="0"/>
        </w:rPr>
        <w:t xml:space="preserve"> la compañía publicará “Navidad: la guía definitiva”, una revista premium</w:t>
      </w:r>
      <w:r w:rsidDel="00000000" w:rsidR="00000000" w:rsidRPr="00000000">
        <w:rPr>
          <w:rtl w:val="0"/>
        </w:rPr>
        <w:t xml:space="preserve"> con recomendaciones de productos, recetas e ideas de decoración. Se entregará encartada en la prensa regional, y también se distribuirá mediante buzoneo, en los supermercados y, en versión digital, a través de la web de Alimerka.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Un año más, la empresa de supermercados recuerda que </w:t>
      </w:r>
      <w:r w:rsidDel="00000000" w:rsidR="00000000" w:rsidRPr="00000000">
        <w:rPr>
          <w:b w:val="1"/>
          <w:bCs w:val="1"/>
          <w:rtl w:val="0"/>
        </w:rPr>
        <w:t xml:space="preserve">los clientes pueden realizar ya sus encargos especiales de carnicería, pescadería y charcutería, y pone a su disposición una amplia selección de lotes festivos para facilitar la organización de las celebraciones familiares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La campaña se completa con el </w:t>
      </w:r>
      <w:r w:rsidDel="00000000" w:rsidR="00000000" w:rsidRPr="00000000">
        <w:rPr>
          <w:b w:val="1"/>
          <w:bCs w:val="1"/>
          <w:rtl w:val="0"/>
        </w:rPr>
        <w:t xml:space="preserve">nuevo spot de Navidad de Alimerka, un homenaje a las personas que hacen especiales estas fechas</w:t>
      </w:r>
      <w:r w:rsidDel="00000000" w:rsidR="00000000" w:rsidRPr="00000000">
        <w:rPr>
          <w:rtl w:val="0"/>
        </w:rPr>
        <w:t xml:space="preserve">. El anuncio se estrenará en los próximos días y podrá verse en la Televisión del Principado de Asturias, en plataformas como Prime Video y en redes sociales. Además,  también tendrá presencia en soportes exteriores, como el aeropuerto de Asturias y las estaciones de tren de Oviedo y Gijón.</w:t>
      </w:r>
    </w:p>
    <w:p w:rsidR="00000000" w:rsidDel="00000000" w:rsidP="00000000" w:rsidRDefault="00000000" w:rsidRPr="00000000" w14:paraId="00000009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jc w:val="both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Sobre ALIMERKA</w:t>
      </w:r>
    </w:p>
    <w:p w:rsidR="00000000" w:rsidDel="00000000" w:rsidP="00000000" w:rsidRDefault="00000000" w:rsidRPr="00000000" w14:paraId="0000000B">
      <w:pPr>
        <w:spacing w:after="160" w:line="259" w:lineRule="auto"/>
        <w:jc w:val="both"/>
        <w:rPr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Alimerka es una empresa asturiana distribuidora de productos de gran consumo. En la actualidad cuenta con más de 6.000 empleados y 170 supermercados en Asturias, León, Valladolid, Burgos, Zamora y también en A Mariña Lucense. Alimerka trabaja conforme a criterios de responsabilidad, eficiencia, sostenibilidad e innovación y su objetivo es facilitar la vida de los consumidores y satisfacer sus necesidades, ofreciéndoles una solución de compra cómoda, saludable y atractiva.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Para más información:</w:t>
    </w:r>
  </w:p>
  <w:p w:rsidR="00000000" w:rsidDel="00000000" w:rsidP="00000000" w:rsidRDefault="00000000" w:rsidRPr="00000000" w14:paraId="0000000E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Marta López Tejerina. Responsable de Comunicación Corporativa. Tfno.: 639039838</w:t>
    </w:r>
  </w:p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  <w:tab w:val="right" w:leader="none" w:pos="8478"/>
      </w:tabs>
      <w:spacing w:line="240" w:lineRule="auto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Marta Margolles Castejón. Comunicación Profesional. Tfno.: 630722410</w:t>
    </w:r>
  </w:p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2213137</wp:posOffset>
          </wp:positionH>
          <wp:positionV relativeFrom="paragraph">
            <wp:posOffset>-457197</wp:posOffset>
          </wp:positionV>
          <wp:extent cx="1304925" cy="940117"/>
          <wp:effectExtent b="0" l="0" r="0" t="0"/>
          <wp:wrapNone/>
          <wp:docPr descr="Logotip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Logotip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4925" cy="9401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romocionesalimerka.e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